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7160B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28.februārī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D3A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Nr.41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D3A51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Nr.3, 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F56A6D" w:rsidRDefault="00F56A6D" w:rsidP="00F56A6D">
      <w:pPr>
        <w:pStyle w:val="Virsraksts1"/>
        <w:ind w:firstLine="0"/>
        <w:rPr>
          <w:rFonts w:cs="Times New Roman"/>
          <w:b w:val="0"/>
        </w:rPr>
      </w:pPr>
    </w:p>
    <w:p w:rsidR="006D3A51" w:rsidRPr="006D3A51" w:rsidRDefault="006D3A51" w:rsidP="006D3A51">
      <w:pPr>
        <w:pStyle w:val="Virsraksts1"/>
        <w:ind w:firstLine="0"/>
      </w:pPr>
      <w:r w:rsidRPr="006D3A51">
        <w:t>Par pašvaldības nekustamā īpašuma „Aiviekstes māja 23”-2, Aiviekstē, Kalsnavas pagastā, Madonas novadā atsavināšanas ierosinājumu un ierakstīšanu zemesgrāmatā</w:t>
      </w:r>
    </w:p>
    <w:p w:rsidR="006D3A51" w:rsidRPr="00C05C01" w:rsidRDefault="006D3A51" w:rsidP="006D3A51">
      <w:pPr>
        <w:spacing w:after="0"/>
      </w:pPr>
    </w:p>
    <w:p w:rsidR="006D3A51" w:rsidRPr="00C05C01" w:rsidRDefault="006D3A51" w:rsidP="006D3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Kalsnavas pagasta pārvaldes vadītājs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A.Mūrmanis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informē, ka pagasta pārvalde 2018.gada 9.janvārī ir saņēmusi Zigfrīda Dzelmes iesniegumu (reģistrēts 09.01.2018. ar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Nr.KAL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/5-16/18/9) ar lūgumu izskatīt jautājumu par pašvaldībai piederošā nekustamā īpašuma „Aiviekstes māja 23”-2, Aiviekstē, Kalsnavas pagastā, Madonas novadā atsavināšanu uz Zigfrīda Dzelmes vārda. Pārvaldes vadītājs ierosina atsavināt Madonas novada pašvaldībai piederošo nekustamo īpašumu „Aiviekstes māja 23”-2, Aiviekste, Kalsnavas pagasta, Madonas novads. </w:t>
      </w:r>
    </w:p>
    <w:p w:rsidR="006D3A51" w:rsidRPr="00C05C01" w:rsidRDefault="006D3A51" w:rsidP="006D3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Pamatojoties uz LR Ministru kabineta noteikumu Nr.109 „Kārtība, kādā atsavināma publiskas personas manta” 5.punktu,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Z.Dzelme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iesniegumam klāt ir pievienojis dzīvojamās īres līgumu (Nr. 280/2013), Izziņu no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SIA”Kalsnavas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komunālais uzņēmums” par parāda neesamību (Nr.1.8./3), pases kopiju un vienošanos.</w:t>
      </w:r>
    </w:p>
    <w:p w:rsidR="006D3A51" w:rsidRPr="00C05C01" w:rsidRDefault="006D3A51" w:rsidP="006D3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Nekustamais īpašums „Aiviekstes māja 23”-2, Aiviekste, Kalsnavas pagasts, Madonas novads, ar kadastra Nr.7062 </w:t>
      </w:r>
      <w:r w:rsidR="007E609E">
        <w:rPr>
          <w:rFonts w:ascii="Times New Roman" w:eastAsia="Calibri" w:hAnsi="Times New Roman" w:cs="Times New Roman"/>
          <w:sz w:val="24"/>
          <w:szCs w:val="24"/>
        </w:rPr>
        <w:t>900 0</w:t>
      </w:r>
      <w:r w:rsidR="00754C69">
        <w:rPr>
          <w:rFonts w:ascii="Times New Roman" w:eastAsia="Calibri" w:hAnsi="Times New Roman" w:cs="Times New Roman"/>
          <w:sz w:val="24"/>
          <w:szCs w:val="24"/>
        </w:rPr>
        <w:t>351</w:t>
      </w: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atrodas Kalsnavas pagasta Aiviekstes ciemā un sastāv no dzīvokļa īpašuma Nr.2 ar platību 48,7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kā arī domājamām daļām no dzīvojamās mājas kopīpašuma. </w:t>
      </w:r>
    </w:p>
    <w:p w:rsidR="006D3A51" w:rsidRPr="00C05C01" w:rsidRDefault="006D3A51" w:rsidP="006D3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Kalsnavas pagasta pārvalde ir nosūtījusi iesniegumu Dzīvokļu jautājumu komisijai, kurā lūdz komisijas piekrišanu dzīvokļa atsavināšanai. 24.01.2018. Madonas novada pašvaldības Dzīvokļu jautājumu komisija ir pieņēmusi lēmumu (prot.Nr.1; 11.p.;), kurā piekrīt pašvaldībai piederošo dzīvokli atsavināt un virzīt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Z.Dzelmes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iesniegumu par dzīvokļa atsavināšanu, izskatīšanai Madonas novada pašvaldības domē. Nekustamais īpašums- „Aiviekstes māja 23”-2, Aiviekste, Kalsnavas pagasts, Madonas novads nav nepieciešams pašvaldībai tās funkciju nodrošināšanai. </w:t>
      </w:r>
    </w:p>
    <w:p w:rsidR="006D3A51" w:rsidRPr="00C05C01" w:rsidRDefault="006D3A51" w:rsidP="006D3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Lai izskatītu jautājumu par pašvaldības dzīvokļa īpašuma atsavināšanu, ir nepieciešama dzīvokļa īpašuma kā patstāvīga īpašuma ierakstīšana zemesgrāmatā saskaņā ar „Dzīvokļa īpašuma likuma” 8.pantu, kas nosaka- dzīvokļa īpašnieks ir persona, kas ieguvusi dzīvokļa īpašumu un īpašuma tiesības nostiprinājusi zemesgrāmatā. </w:t>
      </w:r>
    </w:p>
    <w:p w:rsidR="006D3A51" w:rsidRPr="00C05C01" w:rsidRDefault="006D3A51" w:rsidP="006D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ab/>
        <w:t xml:space="preserve">Noklausījusies Kalsnavas pagasta pārvaldes vadītāja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A.Mūrmaņa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sniegto informāciju, pamatojoties uz 19.05.1994.likuma „Par pašvaldībām”</w:t>
      </w:r>
      <w:r w:rsidRPr="00C05C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05C01">
        <w:rPr>
          <w:rFonts w:ascii="Times New Roman" w:eastAsia="Calibri" w:hAnsi="Times New Roman" w:cs="Times New Roman"/>
          <w:sz w:val="24"/>
          <w:szCs w:val="24"/>
        </w:rPr>
        <w:t>21.panta 17.daļu, kura nosaka, ka „</w:t>
      </w:r>
      <w:r w:rsidRPr="00C05C01">
        <w:rPr>
          <w:rFonts w:ascii="Times New Roman" w:eastAsia="Calibri" w:hAnsi="Times New Roman" w:cs="Times New Roman"/>
          <w:i/>
          <w:sz w:val="24"/>
          <w:szCs w:val="24"/>
        </w:rPr>
        <w:t xml:space="preserve">tikai vietējās pašvaldības domes var lemt par pašvaldības nekustamā īpašuma atsavināšanu”, </w:t>
      </w:r>
      <w:r w:rsidRPr="00C05C01">
        <w:rPr>
          <w:rFonts w:ascii="Times New Roman" w:eastAsia="Calibri" w:hAnsi="Times New Roman" w:cs="Times New Roman"/>
          <w:sz w:val="24"/>
          <w:szCs w:val="24"/>
        </w:rPr>
        <w:t>31.10.2002. likuma „Valsts un pašvaldību mantas atsavināšanas likums” 4.panta 1.daļas otro teikumu, kurš nosaka, ka</w:t>
      </w:r>
      <w:r w:rsidRPr="00C05C01">
        <w:rPr>
          <w:rFonts w:ascii="Times New Roman" w:eastAsia="Calibri" w:hAnsi="Times New Roman" w:cs="Times New Roman"/>
          <w:i/>
          <w:sz w:val="24"/>
          <w:szCs w:val="24"/>
        </w:rPr>
        <w:t xml:space="preserve"> „Atsavinātas publiskas personas mantas atsavināšanu var ierosināt, ja tā nav nepieciešama attiecīgai atvasinātai publiskai personai vai tās iestādēm to funkciju nodrošināšanai”, </w:t>
      </w:r>
      <w:r w:rsidRPr="00C05C01">
        <w:rPr>
          <w:rFonts w:ascii="Times New Roman" w:eastAsia="Calibri" w:hAnsi="Times New Roman" w:cs="Times New Roman"/>
          <w:sz w:val="24"/>
          <w:szCs w:val="24"/>
        </w:rPr>
        <w:t>kā arī šī likuma 8.panta 2.daļu, kurā teikts, ka</w:t>
      </w:r>
      <w:r w:rsidRPr="00C05C0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05C01">
        <w:rPr>
          <w:rFonts w:ascii="Times New Roman" w:eastAsia="Calibri" w:hAnsi="Times New Roman" w:cs="Times New Roman"/>
          <w:sz w:val="24"/>
          <w:szCs w:val="24"/>
        </w:rPr>
        <w:t>„</w:t>
      </w:r>
      <w:r w:rsidRPr="00C05C01">
        <w:rPr>
          <w:rFonts w:ascii="Times New Roman" w:eastAsia="Calibri" w:hAnsi="Times New Roman" w:cs="Times New Roman"/>
          <w:i/>
          <w:sz w:val="24"/>
          <w:szCs w:val="24"/>
        </w:rPr>
        <w:t xml:space="preserve">Atsavināšanai paredzētā atvasinātas publiskas personas nekustamā īpašuma novērtēšanu </w:t>
      </w:r>
      <w:r w:rsidRPr="00C05C0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organizē attiecīgās atvasinātās publiskās personas lēmējinstitūcijas noteiktajā kārtībā”,</w:t>
      </w:r>
      <w:r w:rsidRPr="00C05C0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05C01">
        <w:rPr>
          <w:rFonts w:ascii="Times New Roman" w:hAnsi="Times New Roman" w:cs="Times New Roman"/>
          <w:sz w:val="24"/>
          <w:szCs w:val="24"/>
        </w:rPr>
        <w:t>ņemot vērā 20.02.2018.  Finanšu un attīstības komitejas atzinumu,</w:t>
      </w: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2E68"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272E68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272E6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="00272E68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72E68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272E6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 w:rsidR="00272E6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272E6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272E68" w:rsidRPr="005518C5">
        <w:rPr>
          <w:rFonts w:ascii="Times New Roman" w:hAnsi="Times New Roman" w:cs="Times New Roman"/>
          <w:sz w:val="24"/>
          <w:szCs w:val="24"/>
        </w:rPr>
        <w:t>Zigfrīds Gora</w:t>
      </w:r>
      <w:r w:rsidR="0092594B">
        <w:rPr>
          <w:rFonts w:ascii="Times New Roman" w:hAnsi="Times New Roman" w:cs="Times New Roman"/>
          <w:sz w:val="24"/>
          <w:szCs w:val="24"/>
        </w:rPr>
        <w:t xml:space="preserve">, Ivars Miķelsons, </w:t>
      </w:r>
      <w:r w:rsidR="00272E68">
        <w:rPr>
          <w:rFonts w:ascii="Times New Roman" w:hAnsi="Times New Roman" w:cs="Times New Roman"/>
          <w:sz w:val="24"/>
          <w:szCs w:val="24"/>
        </w:rPr>
        <w:t xml:space="preserve">Antra </w:t>
      </w:r>
      <w:proofErr w:type="spellStart"/>
      <w:r w:rsidR="00272E68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="00272E68">
        <w:rPr>
          <w:rFonts w:ascii="Times New Roman" w:hAnsi="Times New Roman" w:cs="Times New Roman"/>
          <w:sz w:val="24"/>
          <w:szCs w:val="24"/>
        </w:rPr>
        <w:t xml:space="preserve">, </w:t>
      </w:r>
      <w:r w:rsidR="00272E68"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="00272E68"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272E68" w:rsidRPr="005518C5">
        <w:rPr>
          <w:rFonts w:ascii="Times New Roman" w:hAnsi="Times New Roman" w:cs="Times New Roman"/>
          <w:sz w:val="24"/>
          <w:szCs w:val="24"/>
        </w:rPr>
        <w:t>, Gunārs Ikaunieks, Valda Kļaviņa, Andris Sakne,</w:t>
      </w:r>
      <w:r w:rsidR="00272E68">
        <w:rPr>
          <w:rFonts w:ascii="Times New Roman" w:hAnsi="Times New Roman" w:cs="Times New Roman"/>
          <w:sz w:val="24"/>
          <w:szCs w:val="24"/>
        </w:rPr>
        <w:t xml:space="preserve"> Rihards Saulītis, Aleksandrs Šrubs, Gatis Teilis</w:t>
      </w:r>
      <w:r w:rsidR="00272E68" w:rsidRPr="005518C5">
        <w:rPr>
          <w:rFonts w:ascii="Times New Roman" w:hAnsi="Times New Roman" w:cs="Times New Roman"/>
          <w:sz w:val="24"/>
          <w:szCs w:val="24"/>
        </w:rPr>
        <w:t xml:space="preserve">, </w:t>
      </w:r>
      <w:r w:rsidR="00272E68"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 w:rsidR="00272E68"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="00272E68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272E68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272E68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="00272E68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  <w:r w:rsidRPr="00C05C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3A51" w:rsidRPr="00C05C01" w:rsidRDefault="006D3A51" w:rsidP="006D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A51" w:rsidRPr="00C05C01" w:rsidRDefault="006D3A51" w:rsidP="00BD188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>Ierakstīt zemesgrāmatā uz Madonas novada pašvaldības vārda kā patstāvīgu īpašuma objektu dzīvokļa īpašumu Nr.2 „Aiviekstes māja 23”, Aiviekstē, Kalsnavas pag., Madonas nov. (kadastra nr. 706</w:t>
      </w:r>
      <w:r w:rsidR="007E609E">
        <w:rPr>
          <w:rFonts w:ascii="Times New Roman" w:eastAsia="Calibri" w:hAnsi="Times New Roman" w:cs="Times New Roman"/>
          <w:sz w:val="24"/>
          <w:szCs w:val="24"/>
        </w:rPr>
        <w:t>2 900 0</w:t>
      </w:r>
      <w:bookmarkStart w:id="0" w:name="_GoBack"/>
      <w:bookmarkEnd w:id="0"/>
      <w:r w:rsidR="00754C69">
        <w:rPr>
          <w:rFonts w:ascii="Times New Roman" w:eastAsia="Calibri" w:hAnsi="Times New Roman" w:cs="Times New Roman"/>
          <w:sz w:val="24"/>
          <w:szCs w:val="24"/>
        </w:rPr>
        <w:t>351</w:t>
      </w:r>
      <w:r w:rsidRPr="00C05C0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D3A51" w:rsidRPr="00C05C01" w:rsidRDefault="006D3A51" w:rsidP="00BD188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>Uzdot Juridiskajai nodaļai un Kalsnavas pagasta pārvaldei veikt nepieciešamās darbības dzīvokļa īpašuma ierakstīšanai zemesgrāmatā uz Madonas novada pašvaldības vārda.</w:t>
      </w:r>
    </w:p>
    <w:p w:rsidR="006D3A51" w:rsidRPr="00C05C01" w:rsidRDefault="006D3A51" w:rsidP="00BD188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Uzdot Kalsnavas pagasta pārvaldei organizēt nekustamā īpašuma „Aiviekstes māja 23”-2, Aiviekste, Kalsnavas pagasts, Madonas novads, novērtēšanu pie sertificēta vērtētāja. </w:t>
      </w:r>
    </w:p>
    <w:p w:rsidR="006D3A51" w:rsidRPr="00C05C01" w:rsidRDefault="006D3A51" w:rsidP="00BD188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>Atsavināt Madonas novada pašvaldībai piederošo īpašumu dzīvokli Nr. 2”Aiviekstes māja 23”, Aiviekste, Kalsnavas pagasts, Madona</w:t>
      </w:r>
      <w:r w:rsidR="00754C69">
        <w:rPr>
          <w:rFonts w:ascii="Times New Roman" w:eastAsia="Calibri" w:hAnsi="Times New Roman" w:cs="Times New Roman"/>
          <w:sz w:val="24"/>
          <w:szCs w:val="24"/>
        </w:rPr>
        <w:t xml:space="preserve">s novads, ar kadastra Nr. 7062 900 </w:t>
      </w:r>
      <w:r w:rsidR="00FA0735">
        <w:rPr>
          <w:rFonts w:ascii="Times New Roman" w:eastAsia="Calibri" w:hAnsi="Times New Roman" w:cs="Times New Roman"/>
          <w:sz w:val="24"/>
          <w:szCs w:val="24"/>
        </w:rPr>
        <w:t>0351</w:t>
      </w: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, kas sastāv no dzīvokļa īpašuma 48,7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>. platībā un koplietošanas telpu domājamām daļām, pēc īpašuma novērtēšanas un nosacītās cenas apstiprināšanas.</w:t>
      </w:r>
    </w:p>
    <w:p w:rsidR="00735430" w:rsidRDefault="00735430" w:rsidP="00735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Default="00735430" w:rsidP="00735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Default="00735430" w:rsidP="007354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4912EA" w:rsidRDefault="00735430" w:rsidP="007354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30EB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735430" w:rsidRPr="00C05C01" w:rsidRDefault="00735430" w:rsidP="00735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5E3EC4"/>
    <w:multiLevelType w:val="hybridMultilevel"/>
    <w:tmpl w:val="44E8DB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F0C"/>
    <w:multiLevelType w:val="hybridMultilevel"/>
    <w:tmpl w:val="1ABAD7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EFD215B"/>
    <w:multiLevelType w:val="hybridMultilevel"/>
    <w:tmpl w:val="8FDEE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E1BCA"/>
    <w:multiLevelType w:val="hybridMultilevel"/>
    <w:tmpl w:val="6024B1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2526"/>
    <w:multiLevelType w:val="hybridMultilevel"/>
    <w:tmpl w:val="0F6AB276"/>
    <w:lvl w:ilvl="0" w:tplc="D716F6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184A95"/>
    <w:multiLevelType w:val="hybridMultilevel"/>
    <w:tmpl w:val="5F56D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F224C"/>
    <w:multiLevelType w:val="hybridMultilevel"/>
    <w:tmpl w:val="7966A7AC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EB0C98"/>
    <w:multiLevelType w:val="hybridMultilevel"/>
    <w:tmpl w:val="4FECA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C52"/>
    <w:multiLevelType w:val="hybridMultilevel"/>
    <w:tmpl w:val="450C67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252C3"/>
    <w:multiLevelType w:val="hybridMultilevel"/>
    <w:tmpl w:val="5F8846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F0B97"/>
    <w:multiLevelType w:val="hybridMultilevel"/>
    <w:tmpl w:val="36408F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93A7C"/>
    <w:multiLevelType w:val="hybridMultilevel"/>
    <w:tmpl w:val="1EC83A12"/>
    <w:lvl w:ilvl="0" w:tplc="07A20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B781991"/>
    <w:multiLevelType w:val="hybridMultilevel"/>
    <w:tmpl w:val="579ED9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8437F"/>
    <w:multiLevelType w:val="multilevel"/>
    <w:tmpl w:val="034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5E757C4A"/>
    <w:multiLevelType w:val="hybridMultilevel"/>
    <w:tmpl w:val="067C0186"/>
    <w:lvl w:ilvl="0" w:tplc="536CC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800215D"/>
    <w:multiLevelType w:val="hybridMultilevel"/>
    <w:tmpl w:val="C32CE5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52391"/>
    <w:multiLevelType w:val="hybridMultilevel"/>
    <w:tmpl w:val="85A0BE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19"/>
  </w:num>
  <w:num w:numId="6">
    <w:abstractNumId w:val="21"/>
  </w:num>
  <w:num w:numId="7">
    <w:abstractNumId w:val="12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8"/>
  </w:num>
  <w:num w:numId="13">
    <w:abstractNumId w:val="17"/>
  </w:num>
  <w:num w:numId="14">
    <w:abstractNumId w:val="9"/>
  </w:num>
  <w:num w:numId="15">
    <w:abstractNumId w:val="2"/>
  </w:num>
  <w:num w:numId="16">
    <w:abstractNumId w:val="22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0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6145"/>
    <w:rsid w:val="000A450A"/>
    <w:rsid w:val="001120B6"/>
    <w:rsid w:val="0011548C"/>
    <w:rsid w:val="00130EB5"/>
    <w:rsid w:val="00177E77"/>
    <w:rsid w:val="001F3D8B"/>
    <w:rsid w:val="001F530B"/>
    <w:rsid w:val="00203D82"/>
    <w:rsid w:val="002124F8"/>
    <w:rsid w:val="00265642"/>
    <w:rsid w:val="00272E68"/>
    <w:rsid w:val="00296ECA"/>
    <w:rsid w:val="002E47CB"/>
    <w:rsid w:val="00344AA4"/>
    <w:rsid w:val="00357EBD"/>
    <w:rsid w:val="003F4AC2"/>
    <w:rsid w:val="00417B21"/>
    <w:rsid w:val="004912EA"/>
    <w:rsid w:val="004B1E29"/>
    <w:rsid w:val="004E40A5"/>
    <w:rsid w:val="005518C5"/>
    <w:rsid w:val="00554736"/>
    <w:rsid w:val="005742E0"/>
    <w:rsid w:val="00593D7B"/>
    <w:rsid w:val="005F026D"/>
    <w:rsid w:val="0063454C"/>
    <w:rsid w:val="00661183"/>
    <w:rsid w:val="006675E2"/>
    <w:rsid w:val="0069044A"/>
    <w:rsid w:val="006D117A"/>
    <w:rsid w:val="006D3A51"/>
    <w:rsid w:val="007160BF"/>
    <w:rsid w:val="00735430"/>
    <w:rsid w:val="007459E7"/>
    <w:rsid w:val="00754C69"/>
    <w:rsid w:val="007A3EE0"/>
    <w:rsid w:val="007E609E"/>
    <w:rsid w:val="00820093"/>
    <w:rsid w:val="00912156"/>
    <w:rsid w:val="00913EE0"/>
    <w:rsid w:val="0092594B"/>
    <w:rsid w:val="0095163D"/>
    <w:rsid w:val="009C41D5"/>
    <w:rsid w:val="009C438F"/>
    <w:rsid w:val="009F644F"/>
    <w:rsid w:val="00A31A5D"/>
    <w:rsid w:val="00AB6078"/>
    <w:rsid w:val="00B41DB1"/>
    <w:rsid w:val="00B729D9"/>
    <w:rsid w:val="00BC3015"/>
    <w:rsid w:val="00BD188E"/>
    <w:rsid w:val="00C05768"/>
    <w:rsid w:val="00C6226E"/>
    <w:rsid w:val="00CA15D5"/>
    <w:rsid w:val="00CD52E7"/>
    <w:rsid w:val="00D049EA"/>
    <w:rsid w:val="00D418A1"/>
    <w:rsid w:val="00D46116"/>
    <w:rsid w:val="00D90426"/>
    <w:rsid w:val="00DC017B"/>
    <w:rsid w:val="00E023B0"/>
    <w:rsid w:val="00E21DEF"/>
    <w:rsid w:val="00E57CAB"/>
    <w:rsid w:val="00E97F67"/>
    <w:rsid w:val="00EC1193"/>
    <w:rsid w:val="00EF3D51"/>
    <w:rsid w:val="00F36721"/>
    <w:rsid w:val="00F4722C"/>
    <w:rsid w:val="00F56A6D"/>
    <w:rsid w:val="00F600C8"/>
    <w:rsid w:val="00FA0735"/>
    <w:rsid w:val="00FA61F5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8D9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13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2887</Words>
  <Characters>1647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57</cp:revision>
  <cp:lastPrinted>2018-10-22T08:18:00Z</cp:lastPrinted>
  <dcterms:created xsi:type="dcterms:W3CDTF">2015-05-25T08:49:00Z</dcterms:created>
  <dcterms:modified xsi:type="dcterms:W3CDTF">2018-10-22T08:27:00Z</dcterms:modified>
</cp:coreProperties>
</file>